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B61" w:rsidRDefault="009473E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316371" cy="9758149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 rotWithShape="1"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6371" cy="975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36B61" w:rsidRPr="001A5298" w:rsidRDefault="009473E1">
      <w:pPr>
        <w:spacing w:after="0" w:line="240" w:lineRule="auto"/>
        <w:rPr>
          <w:b/>
          <w:bCs/>
        </w:rPr>
      </w:pPr>
      <w:r w:rsidRPr="001A5298">
        <w:rPr>
          <w:b/>
          <w:bCs/>
        </w:rPr>
        <w:lastRenderedPageBreak/>
        <w:t xml:space="preserve">Инструкция к игре </w:t>
      </w:r>
      <w:r>
        <w:rPr>
          <w:b/>
          <w:bCs/>
          <w:i/>
          <w:iCs/>
          <w:lang w:val="en-US"/>
        </w:rPr>
        <w:t>Snack</w:t>
      </w:r>
      <w:r w:rsidRPr="001A5298"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en-US"/>
        </w:rPr>
        <w:t>Roll</w:t>
      </w:r>
    </w:p>
    <w:p w:rsidR="00336B61" w:rsidRPr="001A5298" w:rsidRDefault="009473E1">
      <w:pPr>
        <w:spacing w:after="0" w:line="240" w:lineRule="auto"/>
        <w:rPr>
          <w:b/>
          <w:bCs/>
        </w:rPr>
      </w:pPr>
      <w:r w:rsidRPr="001A5298">
        <w:rPr>
          <w:b/>
          <w:bCs/>
        </w:rPr>
        <w:t xml:space="preserve">Общие советы </w:t>
      </w:r>
    </w:p>
    <w:p w:rsidR="00336B61" w:rsidRPr="001A5298" w:rsidRDefault="009473E1">
      <w:pPr>
        <w:spacing w:after="0" w:line="240" w:lineRule="auto"/>
      </w:pPr>
      <w:r w:rsidRPr="001A5298">
        <w:t xml:space="preserve">1. Всегда играйте в эту игру вместе с кошкой. </w:t>
      </w:r>
    </w:p>
    <w:p w:rsidR="00336B61" w:rsidRPr="001A5298" w:rsidRDefault="009473E1">
      <w:pPr>
        <w:spacing w:after="0" w:line="240" w:lineRule="auto"/>
      </w:pPr>
      <w:r w:rsidRPr="001A5298">
        <w:t xml:space="preserve">2. Правильно выберите время для начала игры - когда кошка не спит и хочет играть. Не начинайте игру сразу после того, как кошка поест. Вы можете кормить ее и во </w:t>
      </w:r>
      <w:r w:rsidRPr="001A5298">
        <w:t xml:space="preserve">время игры, используя вместо угощения обычный сухой корм. Это предотвращает переедание и делает прием пищи более интересным. </w:t>
      </w:r>
    </w:p>
    <w:p w:rsidR="00336B61" w:rsidRPr="001A5298" w:rsidRDefault="009473E1">
      <w:pPr>
        <w:spacing w:after="0" w:line="240" w:lineRule="auto"/>
      </w:pPr>
      <w:r w:rsidRPr="001A5298">
        <w:t xml:space="preserve">3. Играйте в таком месте, где кошка будет себя чувствовать расслабленно и в безопасности. </w:t>
      </w:r>
    </w:p>
    <w:p w:rsidR="00336B61" w:rsidRPr="001A5298" w:rsidRDefault="009473E1">
      <w:pPr>
        <w:spacing w:after="0" w:line="240" w:lineRule="auto"/>
      </w:pPr>
      <w:r w:rsidRPr="001A5298">
        <w:t>4. Сядьте рядом с кошкой и спокойно и н</w:t>
      </w:r>
      <w:r w:rsidRPr="001A5298">
        <w:t xml:space="preserve">енавязчиво наблюдайте за ней. Старайтесь не смотреть в упор - кошка может почувствовать себя неуютно.  </w:t>
      </w:r>
    </w:p>
    <w:p w:rsidR="00336B61" w:rsidRPr="001A5298" w:rsidRDefault="009473E1">
      <w:pPr>
        <w:spacing w:after="0" w:line="240" w:lineRule="auto"/>
      </w:pPr>
      <w:r w:rsidRPr="001A5298">
        <w:t xml:space="preserve">5. Чтобы заинтересовать кошку в начале игры, используйте те угощения, которые она больше всего любит. </w:t>
      </w:r>
    </w:p>
    <w:p w:rsidR="00336B61" w:rsidRPr="001A5298" w:rsidRDefault="009473E1">
      <w:pPr>
        <w:spacing w:after="0" w:line="240" w:lineRule="auto"/>
      </w:pPr>
      <w:r w:rsidRPr="001A5298">
        <w:t>6. В начале игры помогите кошке научиться играть,</w:t>
      </w:r>
      <w:r w:rsidRPr="001A5298">
        <w:t xml:space="preserve"> чтобы она не потеряла мотивацию. Для кошек, особенно поначалу, важен успех, чтобы игра ассоциировалась с положительным опытом. </w:t>
      </w:r>
    </w:p>
    <w:p w:rsidR="00336B61" w:rsidRPr="001A5298" w:rsidRDefault="009473E1">
      <w:pPr>
        <w:spacing w:after="0" w:line="240" w:lineRule="auto"/>
      </w:pPr>
      <w:r w:rsidRPr="001A5298">
        <w:t xml:space="preserve">7. Хотя кошки игривы от природы, некоторые совсем разучились играть. Таких кошек надо мягко и терпеливо обучать играм. </w:t>
      </w:r>
    </w:p>
    <w:p w:rsidR="00336B61" w:rsidRPr="001A5298" w:rsidRDefault="009473E1">
      <w:pPr>
        <w:spacing w:after="0" w:line="240" w:lineRule="auto"/>
      </w:pPr>
      <w:r w:rsidRPr="001A5298">
        <w:t>8. Неко</w:t>
      </w:r>
      <w:r w:rsidRPr="001A5298">
        <w:t xml:space="preserve">торые кошки очень наблюдательны и отлично умеют подражать, они хорошо учатся, наблюдая за примером. </w:t>
      </w:r>
    </w:p>
    <w:p w:rsidR="00336B61" w:rsidRPr="001A5298" w:rsidRDefault="009473E1">
      <w:pPr>
        <w:spacing w:after="0" w:line="240" w:lineRule="auto"/>
        <w:rPr>
          <w:b/>
          <w:bCs/>
        </w:rPr>
      </w:pPr>
      <w:r w:rsidRPr="001A5298">
        <w:rPr>
          <w:b/>
          <w:bCs/>
        </w:rPr>
        <w:t xml:space="preserve">Внимание: </w:t>
      </w:r>
    </w:p>
    <w:p w:rsidR="00336B61" w:rsidRPr="001A5298" w:rsidRDefault="009473E1">
      <w:pPr>
        <w:spacing w:after="0" w:line="240" w:lineRule="auto"/>
      </w:pPr>
      <w:r w:rsidRPr="001A5298">
        <w:t>Каждая кошка по-своему реагирует на новые игрушки. Многим интересно играть с самого начала с игрушками серии ’</w:t>
      </w:r>
      <w:r>
        <w:rPr>
          <w:lang w:val="en-US"/>
        </w:rPr>
        <w:t>Cat</w:t>
      </w:r>
      <w:r w:rsidRPr="001A5298">
        <w:t xml:space="preserve"> </w:t>
      </w:r>
      <w:r>
        <w:rPr>
          <w:lang w:val="en-US"/>
        </w:rPr>
        <w:t>Activity</w:t>
      </w:r>
      <w:r w:rsidRPr="001A5298">
        <w:t>’. Другим нужно время,</w:t>
      </w:r>
      <w:r w:rsidRPr="001A5298">
        <w:t xml:space="preserve"> чтобы привыкнуть к игрушкам: сначала они будут игнорировать их, а потом будут с огромным удовольствием в них играть. Также есть кошки, которые любят долго играть в одну игру, а другие любят играть </w:t>
      </w:r>
      <w:proofErr w:type="gramStart"/>
      <w:r w:rsidRPr="001A5298">
        <w:t>по</w:t>
      </w:r>
      <w:proofErr w:type="gramEnd"/>
      <w:r w:rsidRPr="001A5298">
        <w:t xml:space="preserve"> чуть-чуть, но часто. Какой бы вариант ни предпочла ваша</w:t>
      </w:r>
      <w:r w:rsidRPr="001A5298">
        <w:t xml:space="preserve"> кошка, позвольте ей играть в своем темпе. </w:t>
      </w:r>
    </w:p>
    <w:p w:rsidR="00336B61" w:rsidRPr="001A5298" w:rsidRDefault="009473E1">
      <w:pPr>
        <w:spacing w:after="0" w:line="240" w:lineRule="auto"/>
        <w:rPr>
          <w:b/>
          <w:bCs/>
        </w:rPr>
      </w:pPr>
      <w:r w:rsidRPr="001A5298">
        <w:rPr>
          <w:b/>
          <w:bCs/>
        </w:rPr>
        <w:t xml:space="preserve">Желаем вам и вашей кошке с удовольствием и успешно играть в наши игры. </w:t>
      </w:r>
    </w:p>
    <w:p w:rsidR="00336B61" w:rsidRDefault="009473E1">
      <w:pPr>
        <w:spacing w:after="0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Начало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игры</w:t>
      </w:r>
      <w:proofErr w:type="spellEnd"/>
    </w:p>
    <w:p w:rsidR="00336B61" w:rsidRPr="001A5298" w:rsidRDefault="009473E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hanging="360"/>
      </w:pPr>
      <w:r w:rsidRPr="001A5298">
        <w:t xml:space="preserve">Отвинтите крышку </w:t>
      </w:r>
      <w:r>
        <w:rPr>
          <w:i/>
          <w:iCs/>
          <w:lang w:val="en-US"/>
        </w:rPr>
        <w:t>Snack</w:t>
      </w:r>
      <w:r w:rsidRPr="001A5298">
        <w:rPr>
          <w:i/>
          <w:iCs/>
        </w:rPr>
        <w:t xml:space="preserve"> </w:t>
      </w:r>
      <w:r>
        <w:rPr>
          <w:i/>
          <w:iCs/>
          <w:lang w:val="en-US"/>
        </w:rPr>
        <w:t>Roll</w:t>
      </w:r>
      <w:r w:rsidRPr="001A5298">
        <w:rPr>
          <w:i/>
          <w:iCs/>
        </w:rPr>
        <w:t xml:space="preserve">. </w:t>
      </w:r>
      <w:r w:rsidRPr="001A5298">
        <w:t>Удерживайте игрушку с вставленными в нее палками в наклонном положении так, чтобы маленькие отверст</w:t>
      </w:r>
      <w:r w:rsidRPr="001A5298">
        <w:t xml:space="preserve">ия располагались сверху. Наполните игрушку на глазах у кошки лакомствами (вареное или сушеное мясо, кошачьи палочки и т.д.). </w:t>
      </w:r>
    </w:p>
    <w:p w:rsidR="00336B61" w:rsidRPr="001A5298" w:rsidRDefault="009473E1">
      <w:pPr>
        <w:spacing w:after="0" w:line="240" w:lineRule="auto"/>
      </w:pPr>
      <w:r w:rsidRPr="001A5298">
        <w:t xml:space="preserve">2. Закройте крышку </w:t>
      </w:r>
      <w:r>
        <w:rPr>
          <w:i/>
          <w:iCs/>
          <w:lang w:val="en-US"/>
        </w:rPr>
        <w:t>Snack</w:t>
      </w:r>
      <w:r w:rsidRPr="001A5298">
        <w:rPr>
          <w:i/>
          <w:iCs/>
        </w:rPr>
        <w:t xml:space="preserve"> </w:t>
      </w:r>
      <w:r>
        <w:rPr>
          <w:i/>
          <w:iCs/>
          <w:lang w:val="en-US"/>
        </w:rPr>
        <w:t>Roll</w:t>
      </w:r>
      <w:r w:rsidRPr="001A5298">
        <w:t xml:space="preserve"> и поставьте ее перед кошкой отверстиями вверх. Благодаря этим отверстиям она учует, что игрушка напо</w:t>
      </w:r>
      <w:r w:rsidRPr="001A5298">
        <w:t xml:space="preserve">лнена лакомствами. Кроме того, она их увидит, что также заинтересует ее продолжать игру. </w:t>
      </w:r>
    </w:p>
    <w:p w:rsidR="00336B61" w:rsidRPr="001A5298" w:rsidRDefault="009473E1">
      <w:pPr>
        <w:spacing w:after="0" w:line="240" w:lineRule="auto"/>
      </w:pPr>
      <w:r w:rsidRPr="001A5298">
        <w:t>3. Положите сверху между отверстиями угощение и подождите, пока  кошка его "поймает" и съест. Это привлечет внимание животного к игрушке. Следующий кусочек еды должен</w:t>
      </w:r>
      <w:r w:rsidRPr="001A5298">
        <w:t xml:space="preserve"> проскользнуть внутрь через отверстие. После этого дайте кошке время, чтобы она сообразила, как достать угощение. Если кошке не хватает </w:t>
      </w:r>
      <w:proofErr w:type="gramStart"/>
      <w:r w:rsidRPr="001A5298">
        <w:t>терпения</w:t>
      </w:r>
      <w:proofErr w:type="gramEnd"/>
      <w:r w:rsidRPr="001A5298">
        <w:t xml:space="preserve"> и она быстро сдается, катите  игрушку по направлению к ней, пока из отверстий не высыплется несколько кусочков </w:t>
      </w:r>
      <w:r w:rsidRPr="001A5298">
        <w:t xml:space="preserve">еды. Это станет приятным завершением игры для вашей кошки, и </w:t>
      </w:r>
      <w:r>
        <w:rPr>
          <w:i/>
          <w:iCs/>
          <w:lang w:val="en-US"/>
        </w:rPr>
        <w:t>Snack</w:t>
      </w:r>
      <w:r w:rsidRPr="001A5298">
        <w:rPr>
          <w:i/>
          <w:iCs/>
        </w:rPr>
        <w:t xml:space="preserve"> </w:t>
      </w:r>
      <w:r>
        <w:rPr>
          <w:i/>
          <w:iCs/>
          <w:lang w:val="en-US"/>
        </w:rPr>
        <w:t>Roll</w:t>
      </w:r>
      <w:r w:rsidRPr="001A5298">
        <w:rPr>
          <w:i/>
          <w:iCs/>
        </w:rPr>
        <w:t xml:space="preserve"> </w:t>
      </w:r>
      <w:r w:rsidRPr="001A5298">
        <w:t>будет вызывать у нее приятные ассоциации</w:t>
      </w:r>
      <w:r w:rsidRPr="001A5298">
        <w:t xml:space="preserve">. </w:t>
      </w:r>
    </w:p>
    <w:p w:rsidR="00336B61" w:rsidRPr="001A5298" w:rsidRDefault="009473E1">
      <w:pPr>
        <w:spacing w:after="0" w:line="240" w:lineRule="auto"/>
      </w:pPr>
      <w:r w:rsidRPr="001A5298">
        <w:t>4. Некоторое время не играйте в эту игру, чтобы кошка смогла "обработать" свой опыт. В начале следующей игры снова помогайте кошке, если у не</w:t>
      </w:r>
      <w:r w:rsidRPr="001A5298">
        <w:t xml:space="preserve">е ее будет получаться сразу. Постепенно помогайте ей все меньше. </w:t>
      </w:r>
    </w:p>
    <w:p w:rsidR="00336B61" w:rsidRPr="001A5298" w:rsidRDefault="009473E1">
      <w:pPr>
        <w:spacing w:after="0" w:line="240" w:lineRule="auto"/>
      </w:pPr>
      <w:r w:rsidRPr="001A5298">
        <w:t xml:space="preserve">5. Как только кошка научится катать игрушку, можно снизить скорость высыпания лакомств, тем самым удлиняя игру.  Кроме еды, насыпьте в </w:t>
      </w:r>
      <w:r>
        <w:rPr>
          <w:i/>
          <w:iCs/>
          <w:lang w:val="en-US"/>
        </w:rPr>
        <w:t>Snack</w:t>
      </w:r>
      <w:r w:rsidRPr="001A5298">
        <w:rPr>
          <w:i/>
          <w:iCs/>
        </w:rPr>
        <w:t xml:space="preserve"> </w:t>
      </w:r>
      <w:r>
        <w:rPr>
          <w:i/>
          <w:iCs/>
          <w:lang w:val="en-US"/>
        </w:rPr>
        <w:t>Roll</w:t>
      </w:r>
      <w:r w:rsidRPr="001A5298">
        <w:t xml:space="preserve"> легкие несъедобные предметы (особенно для эт</w:t>
      </w:r>
      <w:r w:rsidRPr="001A5298">
        <w:t xml:space="preserve">ого подходят большие пластиковые пуговицы). Главное, чтобы эти предметы легко проходили сквозь отверстия. Палочки можно также положить внутрь, чтобы они перемешивали предметы, когда игрушка катится. </w:t>
      </w:r>
    </w:p>
    <w:p w:rsidR="00336B61" w:rsidRPr="001A5298" w:rsidRDefault="009473E1">
      <w:pPr>
        <w:spacing w:after="0" w:line="240" w:lineRule="auto"/>
        <w:rPr>
          <w:b/>
          <w:bCs/>
        </w:rPr>
      </w:pPr>
      <w:r w:rsidRPr="001A5298">
        <w:rPr>
          <w:b/>
          <w:bCs/>
        </w:rPr>
        <w:t>Совет:</w:t>
      </w:r>
    </w:p>
    <w:p w:rsidR="00336B61" w:rsidRPr="001A5298" w:rsidRDefault="009473E1">
      <w:pPr>
        <w:spacing w:after="0" w:line="240" w:lineRule="auto"/>
      </w:pPr>
      <w:r w:rsidRPr="001A5298">
        <w:t>Дополнительным стимулом может стать пищащая игруш</w:t>
      </w:r>
      <w:r w:rsidRPr="001A5298">
        <w:t xml:space="preserve">ечная мышь или игрушечная мышь с колокольчиком. Положите ее в застегнутом пластиковом пакете внутрь  </w:t>
      </w:r>
      <w:r>
        <w:rPr>
          <w:i/>
          <w:iCs/>
          <w:lang w:val="en-US"/>
        </w:rPr>
        <w:t>Snack</w:t>
      </w:r>
      <w:r w:rsidRPr="001A5298">
        <w:rPr>
          <w:i/>
          <w:iCs/>
        </w:rPr>
        <w:t xml:space="preserve"> </w:t>
      </w:r>
      <w:r>
        <w:rPr>
          <w:i/>
          <w:iCs/>
          <w:lang w:val="en-US"/>
        </w:rPr>
        <w:t>Roll</w:t>
      </w:r>
      <w:r w:rsidRPr="001A5298">
        <w:t xml:space="preserve"> вместе с угощениями. После игры игрушку в пакете нужно вынимать из гигиенически</w:t>
      </w:r>
      <w:r w:rsidR="001A5298">
        <w:t>х</w:t>
      </w:r>
      <w:r w:rsidRPr="001A5298">
        <w:t xml:space="preserve"> соображений. </w:t>
      </w:r>
    </w:p>
    <w:p w:rsidR="00336B61" w:rsidRPr="001A5298" w:rsidRDefault="009473E1">
      <w:pPr>
        <w:spacing w:after="0" w:line="240" w:lineRule="auto"/>
      </w:pPr>
      <w:r w:rsidRPr="001A5298">
        <w:rPr>
          <w:b/>
          <w:bCs/>
        </w:rPr>
        <w:t>Не забывайте</w:t>
      </w:r>
      <w:r w:rsidRPr="001A5298">
        <w:t xml:space="preserve">: кошки не могут долго удерживать </w:t>
      </w:r>
      <w:r w:rsidRPr="001A5298">
        <w:t xml:space="preserve">внимание и быстро начинают злиться, если у них не получается. Их постоянно нужно мотивировать и давать им выигрывать, чтобы они могли заниматься чем-то подолгу. Играйте в </w:t>
      </w:r>
      <w:r>
        <w:rPr>
          <w:lang w:val="en-US"/>
        </w:rPr>
        <w:t>Snack</w:t>
      </w:r>
      <w:r w:rsidRPr="001A5298">
        <w:t xml:space="preserve"> </w:t>
      </w:r>
      <w:r>
        <w:rPr>
          <w:lang w:val="en-US"/>
        </w:rPr>
        <w:t>Roll</w:t>
      </w:r>
      <w:r w:rsidRPr="001A5298">
        <w:t xml:space="preserve"> недолго, но часто.</w:t>
      </w:r>
    </w:p>
    <w:p w:rsidR="00336B61" w:rsidRDefault="009473E1">
      <w:pPr>
        <w:spacing w:after="0" w:line="240" w:lineRule="auto"/>
      </w:pPr>
      <w:r w:rsidRPr="001A5298">
        <w:t>Это подарит вашей кошке отличный успе</w:t>
      </w:r>
      <w:bookmarkStart w:id="0" w:name="_GoBack"/>
      <w:bookmarkEnd w:id="0"/>
      <w:r w:rsidRPr="001A5298">
        <w:t>шный опыт, и вы от</w:t>
      </w:r>
      <w:r w:rsidRPr="001A5298">
        <w:t>лично проведете время вместе.</w:t>
      </w:r>
    </w:p>
    <w:sectPr w:rsidR="00336B61"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3E1" w:rsidRDefault="009473E1">
      <w:pPr>
        <w:spacing w:after="0" w:line="240" w:lineRule="auto"/>
      </w:pPr>
      <w:r>
        <w:separator/>
      </w:r>
    </w:p>
  </w:endnote>
  <w:endnote w:type="continuationSeparator" w:id="0">
    <w:p w:rsidR="009473E1" w:rsidRDefault="0094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61" w:rsidRDefault="00336B61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3E1" w:rsidRDefault="009473E1">
      <w:pPr>
        <w:spacing w:after="0" w:line="240" w:lineRule="auto"/>
      </w:pPr>
      <w:r>
        <w:separator/>
      </w:r>
    </w:p>
  </w:footnote>
  <w:footnote w:type="continuationSeparator" w:id="0">
    <w:p w:rsidR="009473E1" w:rsidRDefault="00947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61" w:rsidRDefault="00336B61">
    <w:pPr>
      <w:pStyle w:val="Cabecera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2190"/>
    <w:multiLevelType w:val="multilevel"/>
    <w:tmpl w:val="A7DC488E"/>
    <w:lvl w:ilvl="0">
      <w:start w:val="1"/>
      <w:numFmt w:val="decimal"/>
      <w:lvlText w:val="%1."/>
      <w:lvlJc w:val="left"/>
      <w:rPr>
        <w:color w:val="000000"/>
        <w:position w:val="0"/>
        <w:u w:color="000000"/>
        <w:rtl w:val="0"/>
        <w:lang w:val="en-US"/>
      </w:rPr>
    </w:lvl>
    <w:lvl w:ilvl="1">
      <w:start w:val="1"/>
      <w:numFmt w:val="decimal"/>
      <w:lvlText w:val="%2."/>
      <w:lvlJc w:val="left"/>
      <w:rPr>
        <w:color w:val="000000"/>
        <w:position w:val="0"/>
        <w:u w:color="000000"/>
        <w:rtl w:val="0"/>
        <w:lang w:val="en-US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  <w:lang w:val="en-US"/>
      </w:rPr>
    </w:lvl>
    <w:lvl w:ilvl="3">
      <w:start w:val="1"/>
      <w:numFmt w:val="decimal"/>
      <w:lvlText w:val="%4."/>
      <w:lvlJc w:val="left"/>
      <w:rPr>
        <w:color w:val="000000"/>
        <w:position w:val="0"/>
        <w:u w:color="000000"/>
        <w:rtl w:val="0"/>
        <w:lang w:val="en-US"/>
      </w:rPr>
    </w:lvl>
    <w:lvl w:ilvl="4">
      <w:start w:val="1"/>
      <w:numFmt w:val="decimal"/>
      <w:lvlText w:val="%5."/>
      <w:lvlJc w:val="left"/>
      <w:rPr>
        <w:color w:val="000000"/>
        <w:position w:val="0"/>
        <w:u w:color="000000"/>
        <w:rtl w:val="0"/>
        <w:lang w:val="en-US"/>
      </w:rPr>
    </w:lvl>
    <w:lvl w:ilvl="5">
      <w:start w:val="1"/>
      <w:numFmt w:val="decimal"/>
      <w:lvlText w:val="%6."/>
      <w:lvlJc w:val="left"/>
      <w:rPr>
        <w:color w:val="000000"/>
        <w:position w:val="0"/>
        <w:u w:color="000000"/>
        <w:rtl w:val="0"/>
        <w:lang w:val="en-US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  <w:lang w:val="en-US"/>
      </w:rPr>
    </w:lvl>
    <w:lvl w:ilvl="7">
      <w:start w:val="1"/>
      <w:numFmt w:val="decimal"/>
      <w:lvlText w:val="%8."/>
      <w:lvlJc w:val="left"/>
      <w:rPr>
        <w:color w:val="000000"/>
        <w:position w:val="0"/>
        <w:u w:color="000000"/>
        <w:rtl w:val="0"/>
        <w:lang w:val="en-US"/>
      </w:rPr>
    </w:lvl>
    <w:lvl w:ilvl="8">
      <w:start w:val="1"/>
      <w:numFmt w:val="decimal"/>
      <w:lvlText w:val="%9."/>
      <w:lvlJc w:val="left"/>
      <w:rPr>
        <w:color w:val="000000"/>
        <w:position w:val="0"/>
        <w:u w:color="000000"/>
        <w:rtl w:val="0"/>
        <w:lang w:val="en-US"/>
      </w:rPr>
    </w:lvl>
  </w:abstractNum>
  <w:abstractNum w:abstractNumId="1">
    <w:nsid w:val="744D7AD3"/>
    <w:multiLevelType w:val="multilevel"/>
    <w:tmpl w:val="7EC49A7E"/>
    <w:styleLink w:val="Nmero"/>
    <w:lvl w:ilvl="0">
      <w:start w:val="1"/>
      <w:numFmt w:val="decimal"/>
      <w:lvlText w:val="%1."/>
      <w:lvlJc w:val="left"/>
      <w:rPr>
        <w:color w:val="000000"/>
        <w:position w:val="0"/>
        <w:u w:color="000000"/>
        <w:rtl w:val="0"/>
        <w:lang w:val="en-US"/>
      </w:rPr>
    </w:lvl>
    <w:lvl w:ilvl="1">
      <w:start w:val="1"/>
      <w:numFmt w:val="decimal"/>
      <w:lvlText w:val="%2."/>
      <w:lvlJc w:val="left"/>
      <w:rPr>
        <w:color w:val="000000"/>
        <w:position w:val="0"/>
        <w:u w:color="000000"/>
        <w:rtl w:val="0"/>
        <w:lang w:val="en-US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  <w:lang w:val="en-US"/>
      </w:rPr>
    </w:lvl>
    <w:lvl w:ilvl="3">
      <w:start w:val="1"/>
      <w:numFmt w:val="decimal"/>
      <w:lvlText w:val="%4."/>
      <w:lvlJc w:val="left"/>
      <w:rPr>
        <w:color w:val="000000"/>
        <w:position w:val="0"/>
        <w:u w:color="000000"/>
        <w:rtl w:val="0"/>
        <w:lang w:val="en-US"/>
      </w:rPr>
    </w:lvl>
    <w:lvl w:ilvl="4">
      <w:start w:val="1"/>
      <w:numFmt w:val="decimal"/>
      <w:lvlText w:val="%5."/>
      <w:lvlJc w:val="left"/>
      <w:rPr>
        <w:color w:val="000000"/>
        <w:position w:val="0"/>
        <w:u w:color="000000"/>
        <w:rtl w:val="0"/>
        <w:lang w:val="en-US"/>
      </w:rPr>
    </w:lvl>
    <w:lvl w:ilvl="5">
      <w:start w:val="1"/>
      <w:numFmt w:val="decimal"/>
      <w:lvlText w:val="%6."/>
      <w:lvlJc w:val="left"/>
      <w:rPr>
        <w:color w:val="000000"/>
        <w:position w:val="0"/>
        <w:u w:color="000000"/>
        <w:rtl w:val="0"/>
        <w:lang w:val="en-US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  <w:lang w:val="en-US"/>
      </w:rPr>
    </w:lvl>
    <w:lvl w:ilvl="7">
      <w:start w:val="1"/>
      <w:numFmt w:val="decimal"/>
      <w:lvlText w:val="%8."/>
      <w:lvlJc w:val="left"/>
      <w:rPr>
        <w:color w:val="000000"/>
        <w:position w:val="0"/>
        <w:u w:color="000000"/>
        <w:rtl w:val="0"/>
        <w:lang w:val="en-US"/>
      </w:rPr>
    </w:lvl>
    <w:lvl w:ilvl="8">
      <w:start w:val="1"/>
      <w:numFmt w:val="decimal"/>
      <w:lvlText w:val="%9."/>
      <w:lvlJc w:val="left"/>
      <w:rPr>
        <w:color w:val="000000"/>
        <w:position w:val="0"/>
        <w:u w:color="000000"/>
        <w:rtl w:val="0"/>
        <w:lang w:val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36B61"/>
    <w:rsid w:val="001A5298"/>
    <w:rsid w:val="00336B61"/>
    <w:rsid w:val="0094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mero">
    <w:name w:val="Número"/>
    <w:pPr>
      <w:numPr>
        <w:numId w:val="2"/>
      </w:numPr>
    </w:pPr>
  </w:style>
  <w:style w:type="paragraph" w:styleId="a4">
    <w:name w:val="Balloon Text"/>
    <w:basedOn w:val="a"/>
    <w:link w:val="a5"/>
    <w:uiPriority w:val="99"/>
    <w:semiHidden/>
    <w:unhideWhenUsed/>
    <w:rsid w:val="001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298"/>
    <w:rPr>
      <w:rFonts w:ascii="Tahoma" w:eastAsia="Calibri" w:hAnsi="Tahoma" w:cs="Tahoma"/>
      <w:color w:val="000000"/>
      <w:sz w:val="16"/>
      <w:szCs w:val="16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mero">
    <w:name w:val="Número"/>
    <w:pPr>
      <w:numPr>
        <w:numId w:val="2"/>
      </w:numPr>
    </w:pPr>
  </w:style>
  <w:style w:type="paragraph" w:styleId="a4">
    <w:name w:val="Balloon Text"/>
    <w:basedOn w:val="a"/>
    <w:link w:val="a5"/>
    <w:uiPriority w:val="99"/>
    <w:semiHidden/>
    <w:unhideWhenUsed/>
    <w:rsid w:val="001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298"/>
    <w:rPr>
      <w:rFonts w:ascii="Tahoma" w:eastAsia="Calibri" w:hAnsi="Tahoma" w:cs="Tahoma"/>
      <w:color w:val="000000"/>
      <w:sz w:val="16"/>
      <w:szCs w:val="16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Alenka</cp:lastModifiedBy>
  <cp:revision>2</cp:revision>
  <dcterms:created xsi:type="dcterms:W3CDTF">2013-11-05T08:20:00Z</dcterms:created>
  <dcterms:modified xsi:type="dcterms:W3CDTF">2013-11-05T08:22:00Z</dcterms:modified>
</cp:coreProperties>
</file>